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venir" w:cs="Avenir" w:eastAsia="Avenir" w:hAnsi="Avenir"/>
          <w:b w:val="1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rtl w:val="0"/>
        </w:rPr>
        <w:t xml:space="preserve">Woodstock Investment Advisory Committee Meeting 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venir" w:cs="Avenir" w:eastAsia="Avenir" w:hAnsi="Avenir"/>
          <w:b w:val="1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rtl w:val="0"/>
        </w:rPr>
        <w:t xml:space="preserve">June 13, 2023 2:00pm</w:t>
      </w:r>
    </w:p>
    <w:p w:rsidR="00000000" w:rsidDel="00000000" w:rsidP="00000000" w:rsidRDefault="00000000" w:rsidRPr="00000000" w14:paraId="00000004">
      <w:pPr>
        <w:pageBreakBefore w:val="0"/>
        <w:rPr>
          <w:rFonts w:ascii="Avenir" w:cs="Avenir" w:eastAsia="Avenir" w:hAnsi="Avenir"/>
          <w:b w:val="1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rtl w:val="0"/>
        </w:rPr>
        <w:t xml:space="preserve">Meeting Minutes - approved July 8,2024</w:t>
      </w:r>
    </w:p>
    <w:p w:rsidR="00000000" w:rsidDel="00000000" w:rsidP="00000000" w:rsidRDefault="00000000" w:rsidRPr="00000000" w14:paraId="00000005">
      <w:pPr>
        <w:pageBreakBefore w:val="0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In attendance:Ann Quasman, Jeff Kahn, Jill Davies,Patrick Proctor</w:t>
        <w:br w:type="textWrapping"/>
        <w:t xml:space="preserve">Absent: Mark Hall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venir" w:cs="Avenir" w:eastAsia="Avenir" w:hAnsi="Avenir"/>
          <w:b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Meeting called to order at 2.05pm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venir" w:cs="Avenir" w:eastAsia="Avenir" w:hAnsi="Avenir"/>
          <w:b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ed </w:t>
      </w:r>
      <w:r w:rsidDel="00000000" w:rsidR="00000000" w:rsidRPr="00000000">
        <w:rPr>
          <w:rFonts w:ascii="Avenir" w:cs="Avenir" w:eastAsia="Avenir" w:hAnsi="Avenir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Minutes from 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l</w:t>
      </w:r>
      <w:r w:rsidDel="00000000" w:rsidR="00000000" w:rsidRPr="00000000">
        <w:rPr>
          <w:rFonts w:ascii="Avenir" w:cs="Avenir" w:eastAsia="Avenir" w:hAnsi="Avenir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ast 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m</w:t>
      </w:r>
      <w:r w:rsidDel="00000000" w:rsidR="00000000" w:rsidRPr="00000000">
        <w:rPr>
          <w:rFonts w:ascii="Avenir" w:cs="Avenir" w:eastAsia="Avenir" w:hAnsi="Avenir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eeting - 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  Jeff proposed motion to approve the minutes.  Ann seconded the motion  All voted in favor to approve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(Patrick joined meeting)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venir" w:cs="Avenir" w:eastAsia="Avenir" w:hAnsi="Avenir"/>
          <w:b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Team r</w:t>
      </w:r>
      <w:r w:rsidDel="00000000" w:rsidR="00000000" w:rsidRPr="00000000">
        <w:rPr>
          <w:rFonts w:ascii="Avenir" w:cs="Avenir" w:eastAsia="Avenir" w:hAnsi="Avenir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eviewed investment performance.  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Performance is in line with the market.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Agreed to leave the two accounts at 60:40 balance and stay with the two index funds.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venir" w:cs="Avenir" w:eastAsia="Avenir" w:hAnsi="Avenir"/>
          <w:sz w:val="22"/>
          <w:szCs w:val="22"/>
          <w:u w:val="none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Agreed to increase the annual contribution to Village and Town in line with budget increases for the Town and for the Village.  Jill will confirm actuals by email..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venir" w:cs="Avenir" w:eastAsia="Avenir" w:hAnsi="Avenir"/>
          <w:sz w:val="22"/>
          <w:szCs w:val="22"/>
          <w:u w:val="none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Reviewed committee membership. Jill will speak with Mark to see if he wants to continue and can commit to attend meetings.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Other business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Patrick will prepare the Trustees and Selectboard report for the period to June 30 when the results are reported.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Agreed to report fund performance to Selectboard and Trustees twice a year and on demand if a report is desired in between those two reporting occasions.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Next Meeting: 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June 2024, unless additional meeting required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Meeting a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djour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ned at 2.25pm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